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4A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附件：</w:t>
      </w:r>
    </w:p>
    <w:p w14:paraId="3A53B7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纸质保函操作手册</w:t>
      </w:r>
    </w:p>
    <w:bookmarkEnd w:id="0"/>
    <w:p w14:paraId="0FABAC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04C4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使用ca登录济南公共资源交易中心，点击电子保函入口进入“泉融通”平台。</w:t>
      </w:r>
    </w:p>
    <w:p w14:paraId="6C9151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注意事项：投标人才可以进行纸质保函上传操作。</w:t>
      </w:r>
    </w:p>
    <w:p w14:paraId="0E6B23D9">
      <w:pPr>
        <w:pStyle w:val="2"/>
        <w:spacing w:line="240" w:lineRule="auto"/>
        <w:ind w:left="0" w:leftChars="0" w:firstLine="64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选择需要上传纸质保函的项目，点击上传纸质保函按钮</w:t>
      </w:r>
    </w:p>
    <w:p w14:paraId="7D5FC191">
      <w:pPr>
        <w:pStyle w:val="2"/>
        <w:spacing w:line="240" w:lineRule="auto"/>
        <w:ind w:left="0" w:leftChars="0" w:firstLine="0" w:firstLineChars="0"/>
        <w:jc w:val="both"/>
      </w:pPr>
      <w:r>
        <w:drawing>
          <wp:inline distT="0" distB="0" distL="114300" distR="114300">
            <wp:extent cx="5266690" cy="2510155"/>
            <wp:effectExtent l="0" t="0" r="635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8D374">
      <w:pPr>
        <w:pStyle w:val="2"/>
        <w:spacing w:line="240" w:lineRule="auto"/>
        <w:ind w:left="0" w:leftChars="0" w:firstLine="64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核对项目信息</w:t>
      </w:r>
    </w:p>
    <w:p w14:paraId="1BE1013F">
      <w:pPr>
        <w:pStyle w:val="2"/>
        <w:spacing w:line="240" w:lineRule="auto"/>
        <w:ind w:left="0" w:leftChars="0" w:firstLine="0" w:firstLineChars="0"/>
        <w:jc w:val="both"/>
      </w:pPr>
      <w:r>
        <w:drawing>
          <wp:inline distT="0" distB="0" distL="114300" distR="114300">
            <wp:extent cx="5266690" cy="2510155"/>
            <wp:effectExtent l="0" t="0" r="6350" b="4445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EB436">
      <w:pPr>
        <w:pStyle w:val="2"/>
        <w:spacing w:line="240" w:lineRule="auto"/>
        <w:ind w:left="0" w:leftChars="0" w:firstLine="64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上传纸质保函附件（仅支持上传一份PDF版本文件，且不超过10mb）</w:t>
      </w:r>
    </w:p>
    <w:p w14:paraId="5719DDC5">
      <w:pPr>
        <w:pStyle w:val="2"/>
        <w:spacing w:line="240" w:lineRule="auto"/>
        <w:ind w:left="0" w:leftChars="0" w:firstLine="0" w:firstLineChars="0"/>
        <w:jc w:val="both"/>
      </w:pPr>
      <w:r>
        <w:drawing>
          <wp:inline distT="0" distB="0" distL="114300" distR="114300">
            <wp:extent cx="5281295" cy="2517140"/>
            <wp:effectExtent l="0" t="0" r="6985" b="12700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52B64">
      <w:pPr>
        <w:pStyle w:val="2"/>
        <w:spacing w:line="240" w:lineRule="auto"/>
        <w:ind w:left="0" w:leftChars="0" w:firstLine="640" w:firstLineChars="200"/>
        <w:jc w:val="both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附件上传后会自动校验保函信息（不影响提交），校验完成后点击确定</w:t>
      </w:r>
    </w:p>
    <w:p w14:paraId="1F5D128B">
      <w:pPr>
        <w:pStyle w:val="2"/>
        <w:spacing w:line="240" w:lineRule="auto"/>
        <w:ind w:left="0" w:leftChars="0" w:firstLine="0" w:firstLineChars="0"/>
        <w:jc w:val="both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90820" cy="3611880"/>
            <wp:effectExtent l="0" t="0" r="12700" b="0"/>
            <wp:docPr id="29" name="图片 29" descr="1753775379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7537753798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FD32A">
      <w:pPr>
        <w:pStyle w:val="2"/>
        <w:spacing w:line="240" w:lineRule="auto"/>
        <w:ind w:left="0" w:leftChars="0" w:firstLine="640" w:firstLineChars="200"/>
        <w:jc w:val="both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填写相应的保函信息，点击提交</w:t>
      </w:r>
    </w:p>
    <w:p w14:paraId="39788954">
      <w:pPr>
        <w:pStyle w:val="2"/>
        <w:spacing w:line="240" w:lineRule="auto"/>
        <w:ind w:left="0" w:leftChars="0" w:firstLine="0" w:firstLineChars="0"/>
        <w:jc w:val="both"/>
      </w:pPr>
      <w:r>
        <w:drawing>
          <wp:inline distT="0" distB="0" distL="114300" distR="114300">
            <wp:extent cx="5281295" cy="2517140"/>
            <wp:effectExtent l="0" t="0" r="6985" b="12700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1554">
      <w:pPr>
        <w:pStyle w:val="2"/>
        <w:spacing w:line="240" w:lineRule="auto"/>
        <w:ind w:left="0" w:leftChars="0" w:firstLine="640" w:firstLineChars="200"/>
        <w:jc w:val="both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提交成功后可在纸质保函记录里面查看</w:t>
      </w:r>
    </w:p>
    <w:p w14:paraId="7BFB2946">
      <w:pPr>
        <w:pStyle w:val="2"/>
        <w:spacing w:line="240" w:lineRule="auto"/>
        <w:ind w:left="0" w:leftChars="0" w:firstLine="0" w:firstLineChars="0"/>
        <w:jc w:val="both"/>
      </w:pPr>
      <w:r>
        <w:drawing>
          <wp:inline distT="0" distB="0" distL="114300" distR="114300">
            <wp:extent cx="5266690" cy="2510155"/>
            <wp:effectExtent l="0" t="0" r="6350" b="4445"/>
            <wp:docPr id="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D3A5">
      <w:pPr>
        <w:pStyle w:val="2"/>
        <w:spacing w:line="240" w:lineRule="auto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6690" cy="2510155"/>
            <wp:effectExtent l="0" t="0" r="635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1ACD7A-BA1B-4A3A-BF9D-D383B99EA0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BC1DE6-3C8D-4B6F-B7BA-29590CED62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6D7AFE-2E0E-40F0-8627-EDE6784FEA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9E79A27-C4C5-41BF-9FDF-5EAA64B771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51100"/>
    <w:rsid w:val="02562772"/>
    <w:rsid w:val="04052E97"/>
    <w:rsid w:val="07EB0E8D"/>
    <w:rsid w:val="07EB1DAF"/>
    <w:rsid w:val="0B8A6603"/>
    <w:rsid w:val="0BD51100"/>
    <w:rsid w:val="19420680"/>
    <w:rsid w:val="1C41576A"/>
    <w:rsid w:val="1E6F58B2"/>
    <w:rsid w:val="2B18164D"/>
    <w:rsid w:val="2EB847A2"/>
    <w:rsid w:val="2F686305"/>
    <w:rsid w:val="3D390582"/>
    <w:rsid w:val="3FFD7F0D"/>
    <w:rsid w:val="426C20C0"/>
    <w:rsid w:val="44D25191"/>
    <w:rsid w:val="4E19782C"/>
    <w:rsid w:val="4E583740"/>
    <w:rsid w:val="4FF57AAF"/>
    <w:rsid w:val="51F20701"/>
    <w:rsid w:val="532164E8"/>
    <w:rsid w:val="56D01B3A"/>
    <w:rsid w:val="591C5548"/>
    <w:rsid w:val="59B51E93"/>
    <w:rsid w:val="5E93283E"/>
    <w:rsid w:val="6BCF24DE"/>
    <w:rsid w:val="6FAE7C22"/>
    <w:rsid w:val="709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autoRedefine/>
    <w:qFormat/>
    <w:uiPriority w:val="0"/>
    <w:pPr>
      <w:ind w:firstLine="480"/>
    </w:pPr>
    <w:rPr>
      <w:rFonts w:ascii="Calibri" w:hAnsi="Calibri" w:cs="宋体"/>
      <w:color w:val="000000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809</Characters>
  <Lines>0</Lines>
  <Paragraphs>0</Paragraphs>
  <TotalTime>97</TotalTime>
  <ScaleCrop>false</ScaleCrop>
  <LinksUpToDate>false</LinksUpToDate>
  <CharactersWithSpaces>819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2025-08-06T09:58:00Z</dcterms:created>
  <dc:creator>无忧</dc:creator>
  <cp:lastModifiedBy>雪花儿楚楚</cp:lastModifiedBy>
  <cp:lastPrinted>2025-08-12T06:36:00Z</cp:lastPrinted>
  <dcterms:modified xsi:type="dcterms:W3CDTF">2025-08-13T08:31:03Z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FB1C795812EE4B879E12AED4C6198A80_13</vt:lpwstr>
  </property>
  <property fmtid="{D5CDD505-2E9C-101B-9397-08002B2CF9AE}" pid="4" name="KSOTemplateDocerSaveRecord">
    <vt:lpwstr>eyJoZGlkIjoiN2ZkN2U0NTE2ZWZjNGNkOGYwMTY5ODIwZjEyYjUxNGMiLCJ1c2VySWQiOiIyNzgyNjE1MjYifQ==</vt:lpwstr>
  </property>
</Properties>
</file>